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E3A0" w14:textId="433F765E" w:rsidR="008E26D8" w:rsidRDefault="008E26D8" w:rsidP="008E26D8">
      <w:pPr>
        <w:jc w:val="center"/>
        <w:rPr>
          <w:b/>
          <w:bCs/>
        </w:rPr>
      </w:pPr>
      <w:r>
        <w:rPr>
          <w:b/>
          <w:bCs/>
        </w:rPr>
        <w:t>TOWN OF SOUTHPORT</w:t>
      </w:r>
    </w:p>
    <w:p w14:paraId="21FA5085" w14:textId="2F2F2046" w:rsidR="008E26D8" w:rsidRDefault="008E26D8" w:rsidP="008E26D8">
      <w:pPr>
        <w:jc w:val="center"/>
        <w:rPr>
          <w:b/>
          <w:bCs/>
        </w:rPr>
      </w:pPr>
      <w:r>
        <w:rPr>
          <w:b/>
          <w:bCs/>
        </w:rPr>
        <w:t>TOWN BOARD</w:t>
      </w:r>
    </w:p>
    <w:p w14:paraId="20863EF5" w14:textId="0D4E6D9E" w:rsidR="008E26D8" w:rsidRDefault="008E26D8" w:rsidP="008E26D8">
      <w:pPr>
        <w:jc w:val="center"/>
      </w:pPr>
      <w:r>
        <w:t>1139 Pennsylvania Avenue</w:t>
      </w:r>
    </w:p>
    <w:p w14:paraId="080B4B10" w14:textId="5CA0CD28" w:rsidR="008E26D8" w:rsidRDefault="008E26D8" w:rsidP="008E26D8">
      <w:pPr>
        <w:jc w:val="center"/>
      </w:pPr>
      <w:r>
        <w:t>Elmira, NY  14904</w:t>
      </w:r>
    </w:p>
    <w:p w14:paraId="215B5E29" w14:textId="77777777" w:rsidR="008E26D8" w:rsidRDefault="008E26D8" w:rsidP="008E26D8">
      <w:pPr>
        <w:jc w:val="center"/>
      </w:pPr>
    </w:p>
    <w:p w14:paraId="06C9D5CC" w14:textId="5C9C6C15" w:rsidR="008E26D8" w:rsidRDefault="008E26D8" w:rsidP="008E26D8">
      <w:pPr>
        <w:jc w:val="center"/>
      </w:pPr>
      <w:r>
        <w:t>You can join the meeting by phone</w:t>
      </w:r>
    </w:p>
    <w:p w14:paraId="18BF4077" w14:textId="319438E4" w:rsidR="008E26D8" w:rsidRDefault="008E26D8" w:rsidP="008E26D8">
      <w:pPr>
        <w:jc w:val="center"/>
      </w:pPr>
      <w:r>
        <w:t>Cal 1 (650) 479-3208</w:t>
      </w:r>
    </w:p>
    <w:p w14:paraId="16269958" w14:textId="7AE3216A" w:rsidR="008E26D8" w:rsidRDefault="008E26D8" w:rsidP="008E26D8">
      <w:pPr>
        <w:jc w:val="center"/>
      </w:pPr>
      <w:r>
        <w:t>Meeting Number (access code)  2631 933 5600</w:t>
      </w:r>
    </w:p>
    <w:p w14:paraId="059FA06D" w14:textId="65EADDF5" w:rsidR="008E26D8" w:rsidRDefault="008E26D8" w:rsidP="008E26D8">
      <w:pPr>
        <w:jc w:val="center"/>
      </w:pPr>
      <w:r>
        <w:t>Meeting Password:  piGwgqtr363 (74494787 from phones)</w:t>
      </w:r>
    </w:p>
    <w:p w14:paraId="28130321" w14:textId="77777777" w:rsidR="008E26D8" w:rsidRDefault="008E26D8" w:rsidP="008E26D8">
      <w:pPr>
        <w:jc w:val="center"/>
      </w:pPr>
    </w:p>
    <w:p w14:paraId="5EBA6FBA" w14:textId="088B4409" w:rsidR="00C455F4" w:rsidRDefault="00C455F4" w:rsidP="008E26D8">
      <w:pPr>
        <w:jc w:val="center"/>
        <w:rPr>
          <w:b/>
          <w:bCs/>
        </w:rPr>
      </w:pPr>
      <w:r>
        <w:rPr>
          <w:b/>
          <w:bCs/>
        </w:rPr>
        <w:t>******AMENDED******</w:t>
      </w:r>
    </w:p>
    <w:p w14:paraId="4778927B" w14:textId="77777777" w:rsidR="00C455F4" w:rsidRPr="00C455F4" w:rsidRDefault="00C455F4" w:rsidP="008E26D8">
      <w:pPr>
        <w:jc w:val="center"/>
        <w:rPr>
          <w:b/>
          <w:bCs/>
        </w:rPr>
      </w:pPr>
    </w:p>
    <w:p w14:paraId="50688204" w14:textId="4B0C0793" w:rsidR="008E26D8" w:rsidRDefault="008E26D8" w:rsidP="008E26D8">
      <w:pPr>
        <w:jc w:val="center"/>
      </w:pPr>
      <w:r>
        <w:t>AGENDA – November 14, 2023 – 6:00 p.m. – Regular Meeting</w:t>
      </w:r>
    </w:p>
    <w:p w14:paraId="2BF50A7D" w14:textId="77777777" w:rsidR="008E26D8" w:rsidRDefault="008E26D8" w:rsidP="008E26D8">
      <w:pPr>
        <w:jc w:val="center"/>
      </w:pPr>
    </w:p>
    <w:p w14:paraId="0529FE4F" w14:textId="42626C57" w:rsidR="008E26D8" w:rsidRDefault="008E26D8" w:rsidP="008E26D8">
      <w:pPr>
        <w:pStyle w:val="ListParagraph"/>
        <w:numPr>
          <w:ilvl w:val="0"/>
          <w:numId w:val="1"/>
        </w:numPr>
      </w:pPr>
      <w:r>
        <w:t>Call Meeting to Order</w:t>
      </w:r>
    </w:p>
    <w:p w14:paraId="2AAFADC4" w14:textId="033110F8" w:rsidR="008E26D8" w:rsidRDefault="008E26D8" w:rsidP="008E26D8">
      <w:pPr>
        <w:pStyle w:val="ListParagraph"/>
        <w:numPr>
          <w:ilvl w:val="0"/>
          <w:numId w:val="1"/>
        </w:numPr>
      </w:pPr>
      <w:r>
        <w:t>Pledge of Allegiance to Flag</w:t>
      </w:r>
    </w:p>
    <w:p w14:paraId="0BFF1BC1" w14:textId="0813BE21" w:rsidR="008E26D8" w:rsidRDefault="008E26D8" w:rsidP="008E26D8">
      <w:pPr>
        <w:pStyle w:val="ListParagraph"/>
        <w:numPr>
          <w:ilvl w:val="0"/>
          <w:numId w:val="1"/>
        </w:numPr>
      </w:pPr>
      <w:r>
        <w:t>Moment of Silence</w:t>
      </w:r>
    </w:p>
    <w:p w14:paraId="3EC2A3C3" w14:textId="4726737A" w:rsidR="008E26D8" w:rsidRDefault="008E26D8" w:rsidP="008E26D8">
      <w:pPr>
        <w:pStyle w:val="ListParagraph"/>
        <w:numPr>
          <w:ilvl w:val="0"/>
          <w:numId w:val="1"/>
        </w:numPr>
      </w:pPr>
      <w:r>
        <w:t>Monthly Reports</w:t>
      </w:r>
    </w:p>
    <w:p w14:paraId="22BC0D9A" w14:textId="1DC06F66" w:rsidR="008E26D8" w:rsidRDefault="008E26D8" w:rsidP="008E26D8">
      <w:pPr>
        <w:pStyle w:val="ListParagraph"/>
        <w:numPr>
          <w:ilvl w:val="0"/>
          <w:numId w:val="1"/>
        </w:numPr>
      </w:pPr>
      <w:r>
        <w:t>Correspondence</w:t>
      </w:r>
    </w:p>
    <w:p w14:paraId="045ABE0B" w14:textId="4E60373C" w:rsidR="008E26D8" w:rsidRDefault="008E26D8" w:rsidP="008E26D8">
      <w:pPr>
        <w:pStyle w:val="ListParagraph"/>
        <w:numPr>
          <w:ilvl w:val="0"/>
          <w:numId w:val="1"/>
        </w:numPr>
      </w:pPr>
      <w:r>
        <w:t>Accept Minutes of October 10, 2023 and November 1, 2023  Preliminary Budget Meeting</w:t>
      </w:r>
      <w:r w:rsidR="00E7720B">
        <w:t>.</w:t>
      </w:r>
    </w:p>
    <w:p w14:paraId="4BC581A5" w14:textId="77777777" w:rsidR="00E7720B" w:rsidRDefault="00E7720B" w:rsidP="00E7720B"/>
    <w:p w14:paraId="7059099D" w14:textId="0BEA7883" w:rsidR="00E7720B" w:rsidRDefault="00E7720B" w:rsidP="00E7720B">
      <w:r>
        <w:rPr>
          <w:b/>
          <w:bCs/>
        </w:rPr>
        <w:t>PUBLIC HEARING 6:00 P.M.</w:t>
      </w:r>
      <w:r>
        <w:t xml:space="preserve"> – for the purpose of hearing any and all public comment regarding Local Law No. 13 of 2023, a Six-Month Extension of the Temporary Moratorium for Operating Unlicensed Retail Businesses involving the Transfer, Distribution, or Sale of Cannabis within the Town of Southport.</w:t>
      </w:r>
    </w:p>
    <w:p w14:paraId="3F2541F8" w14:textId="77777777" w:rsidR="00E7720B" w:rsidRDefault="00E7720B" w:rsidP="00E7720B"/>
    <w:p w14:paraId="7E58337E" w14:textId="0DC064B8" w:rsidR="00E7720B" w:rsidRDefault="00E7720B" w:rsidP="00E7720B">
      <w:r>
        <w:rPr>
          <w:b/>
          <w:bCs/>
        </w:rPr>
        <w:t>PUBLIC HEARING 6:00 P.M.</w:t>
      </w:r>
      <w:r>
        <w:t xml:space="preserve"> –</w:t>
      </w:r>
      <w:r w:rsidR="0048016E">
        <w:t xml:space="preserve"> </w:t>
      </w:r>
      <w:r w:rsidR="0048016E">
        <w:rPr>
          <w:b/>
          <w:bCs/>
        </w:rPr>
        <w:t>CANCELLED</w:t>
      </w:r>
      <w:r w:rsidR="0048016E">
        <w:t xml:space="preserve"> -</w:t>
      </w:r>
      <w:r>
        <w:t xml:space="preserve"> for the purpose of hearing any and all public comment regarding Ordinance 1-2023 to amend the Code of the Town of Southport, Chapter 497, Vehicle and Traffic, Article II, Stop and Yield Intersections, Section 497-4, Stop Intersections, to Erect a Stop Sign on Holden Road at the intersection of Holden Road and Beckwith Road.</w:t>
      </w:r>
    </w:p>
    <w:p w14:paraId="4BD16039" w14:textId="77777777" w:rsidR="00E7720B" w:rsidRDefault="00E7720B" w:rsidP="00E7720B"/>
    <w:p w14:paraId="5A3FDDD0" w14:textId="7873DC6A" w:rsidR="00E7720B" w:rsidRDefault="0006583B" w:rsidP="00E7720B">
      <w:pPr>
        <w:jc w:val="center"/>
      </w:pPr>
      <w:r>
        <w:rPr>
          <w:b/>
          <w:bCs/>
        </w:rPr>
        <w:t>PUBLIC</w:t>
      </w:r>
      <w:r w:rsidR="00E7720B">
        <w:rPr>
          <w:b/>
          <w:bCs/>
        </w:rPr>
        <w:t xml:space="preserve"> COMMENTS</w:t>
      </w:r>
    </w:p>
    <w:p w14:paraId="4BC4C414" w14:textId="0D5C8DF2" w:rsidR="00E7720B" w:rsidRDefault="00E7720B" w:rsidP="00E7720B">
      <w:pPr>
        <w:jc w:val="center"/>
      </w:pPr>
      <w:r>
        <w:t xml:space="preserve">(Agenda items only to include Resolutions &amp; Discussion – 3 minute limit – one time per </w:t>
      </w:r>
      <w:r w:rsidR="004B3565">
        <w:t>person</w:t>
      </w:r>
      <w:r>
        <w:t>)</w:t>
      </w:r>
    </w:p>
    <w:p w14:paraId="43534539" w14:textId="77777777" w:rsidR="00E7720B" w:rsidRDefault="00E7720B" w:rsidP="00E7720B">
      <w:pPr>
        <w:jc w:val="center"/>
      </w:pPr>
    </w:p>
    <w:p w14:paraId="01460E52" w14:textId="733DDFAD" w:rsidR="0006583B" w:rsidRDefault="0006583B" w:rsidP="00E7720B">
      <w:pPr>
        <w:jc w:val="center"/>
      </w:pPr>
      <w:r>
        <w:rPr>
          <w:b/>
          <w:bCs/>
        </w:rPr>
        <w:t>RESOLUTIONS</w:t>
      </w:r>
    </w:p>
    <w:p w14:paraId="45C0E0B3" w14:textId="77777777" w:rsidR="0006583B" w:rsidRDefault="0006583B" w:rsidP="00E7720B">
      <w:pPr>
        <w:jc w:val="center"/>
      </w:pPr>
    </w:p>
    <w:p w14:paraId="25685867" w14:textId="107458A4" w:rsidR="0006583B" w:rsidRDefault="0006583B" w:rsidP="0006583B">
      <w:pPr>
        <w:pStyle w:val="ListParagraph"/>
        <w:numPr>
          <w:ilvl w:val="0"/>
          <w:numId w:val="2"/>
        </w:numPr>
      </w:pPr>
      <w:r>
        <w:t>Approving Abstract of General Fund Claims</w:t>
      </w:r>
      <w:r w:rsidR="00E32D08">
        <w:t xml:space="preserve"> No. 549 through No. 607, not to exceed $81,784.23.</w:t>
      </w:r>
    </w:p>
    <w:p w14:paraId="29E3E624" w14:textId="120AA5AF" w:rsidR="0006583B" w:rsidRDefault="0006583B" w:rsidP="0006583B">
      <w:pPr>
        <w:pStyle w:val="ListParagraph"/>
        <w:numPr>
          <w:ilvl w:val="0"/>
          <w:numId w:val="2"/>
        </w:numPr>
      </w:pPr>
      <w:r>
        <w:t>Approving Abstract of Highway Fund Claims</w:t>
      </w:r>
      <w:r w:rsidR="001E5326">
        <w:t xml:space="preserve"> No. 185 through 202, not to exceed $64,775.61.</w:t>
      </w:r>
    </w:p>
    <w:p w14:paraId="528809DD" w14:textId="4CA2D8C9" w:rsidR="0006583B" w:rsidRDefault="0006583B" w:rsidP="0006583B">
      <w:pPr>
        <w:pStyle w:val="ListParagraph"/>
        <w:numPr>
          <w:ilvl w:val="0"/>
          <w:numId w:val="2"/>
        </w:numPr>
      </w:pPr>
      <w:r>
        <w:t xml:space="preserve">Approving Abstract of </w:t>
      </w:r>
      <w:r w:rsidR="00EA78F8">
        <w:t>Light</w:t>
      </w:r>
      <w:r w:rsidR="00E32D08">
        <w:t xml:space="preserve"> Fund Claims No. 8 &amp; 9, not to exceed $12,673.85</w:t>
      </w:r>
      <w:r w:rsidR="001E5326">
        <w:t xml:space="preserve"> </w:t>
      </w:r>
      <w:r w:rsidR="00EA78F8">
        <w:t xml:space="preserve">and </w:t>
      </w:r>
      <w:r>
        <w:t>Fire Fund Clai</w:t>
      </w:r>
      <w:r w:rsidR="00E32D08">
        <w:t>m No. 14, not to exceed $</w:t>
      </w:r>
      <w:r w:rsidR="001E5326">
        <w:t>9,720.00.</w:t>
      </w:r>
    </w:p>
    <w:p w14:paraId="25AAD279" w14:textId="18454ABA" w:rsidR="0006583B" w:rsidRDefault="0006583B" w:rsidP="0006583B">
      <w:pPr>
        <w:pStyle w:val="ListParagraph"/>
        <w:numPr>
          <w:ilvl w:val="0"/>
          <w:numId w:val="2"/>
        </w:numPr>
      </w:pPr>
      <w:r>
        <w:t>Authorizing purchase of salt at State Bid Price.</w:t>
      </w:r>
    </w:p>
    <w:p w14:paraId="6EAAC0CB" w14:textId="3ABDE4D3" w:rsidR="0006583B" w:rsidRDefault="0006583B" w:rsidP="0006583B">
      <w:pPr>
        <w:pStyle w:val="ListParagraph"/>
        <w:numPr>
          <w:ilvl w:val="0"/>
          <w:numId w:val="2"/>
        </w:numPr>
      </w:pPr>
      <w:r>
        <w:t>Authorizing Supervisor to Request County to Reassess Miscellaneous Property Charges.</w:t>
      </w:r>
    </w:p>
    <w:p w14:paraId="7F443DCC" w14:textId="65E8EFDD" w:rsidR="0006583B" w:rsidRDefault="0006583B" w:rsidP="0006583B">
      <w:pPr>
        <w:pStyle w:val="ListParagraph"/>
        <w:numPr>
          <w:ilvl w:val="0"/>
          <w:numId w:val="2"/>
        </w:numPr>
      </w:pPr>
      <w:r>
        <w:t>Accepting Preliminary Budget as Adopted Budget for Fiscal Year 2024.</w:t>
      </w:r>
    </w:p>
    <w:p w14:paraId="4DD6F8A8" w14:textId="6ADD9469" w:rsidR="0006583B" w:rsidRDefault="0006583B" w:rsidP="0006583B">
      <w:pPr>
        <w:pStyle w:val="ListParagraph"/>
        <w:numPr>
          <w:ilvl w:val="0"/>
          <w:numId w:val="2"/>
        </w:numPr>
      </w:pPr>
      <w:r>
        <w:t>Budget Adjustments.</w:t>
      </w:r>
    </w:p>
    <w:p w14:paraId="5C335F43" w14:textId="66E25A26" w:rsidR="00C8642A" w:rsidRDefault="00C8642A" w:rsidP="0006583B">
      <w:pPr>
        <w:pStyle w:val="ListParagraph"/>
        <w:numPr>
          <w:ilvl w:val="0"/>
          <w:numId w:val="2"/>
        </w:numPr>
      </w:pPr>
      <w:r>
        <w:t>Budget Modifications.</w:t>
      </w:r>
    </w:p>
    <w:p w14:paraId="391C2760" w14:textId="77777777" w:rsidR="006C5A28" w:rsidRDefault="0006583B" w:rsidP="0006583B">
      <w:pPr>
        <w:pStyle w:val="ListParagraph"/>
        <w:numPr>
          <w:ilvl w:val="0"/>
          <w:numId w:val="2"/>
        </w:numPr>
      </w:pPr>
      <w:r>
        <w:t>Sponsoring the Town of Southport Annual Holiday Parade and appointing the Town as Lead Agency.</w:t>
      </w:r>
    </w:p>
    <w:p w14:paraId="253D666F" w14:textId="77777777" w:rsidR="002936C0" w:rsidRDefault="002936C0" w:rsidP="002936C0"/>
    <w:p w14:paraId="476EF163" w14:textId="77777777" w:rsidR="002936C0" w:rsidRDefault="002936C0" w:rsidP="002936C0"/>
    <w:p w14:paraId="5AAA3A1F" w14:textId="788E9AA3" w:rsidR="002936C0" w:rsidRDefault="002936C0" w:rsidP="002936C0">
      <w:pPr>
        <w:rPr>
          <w:b/>
          <w:bCs/>
        </w:rPr>
      </w:pPr>
      <w:r>
        <w:rPr>
          <w:b/>
          <w:bCs/>
        </w:rPr>
        <w:lastRenderedPageBreak/>
        <w:t>RESOLUTIONS (continued):</w:t>
      </w:r>
    </w:p>
    <w:p w14:paraId="59A3B39A" w14:textId="77777777" w:rsidR="002936C0" w:rsidRDefault="002936C0" w:rsidP="002936C0">
      <w:pPr>
        <w:rPr>
          <w:b/>
          <w:bCs/>
        </w:rPr>
      </w:pPr>
    </w:p>
    <w:p w14:paraId="188FD81D" w14:textId="77777777" w:rsidR="002936C0" w:rsidRPr="002936C0" w:rsidRDefault="002936C0" w:rsidP="002936C0">
      <w:pPr>
        <w:rPr>
          <w:b/>
          <w:bCs/>
        </w:rPr>
      </w:pPr>
    </w:p>
    <w:p w14:paraId="76EA5284" w14:textId="5957F8FB" w:rsidR="006F0528" w:rsidRDefault="006F0528" w:rsidP="006F0528">
      <w:pPr>
        <w:pStyle w:val="ListParagraph"/>
        <w:numPr>
          <w:ilvl w:val="0"/>
          <w:numId w:val="2"/>
        </w:numPr>
      </w:pPr>
      <w:r>
        <w:t>Accepting resignation of Larry Berman as a member of the Town of Southport Planning Board.</w:t>
      </w:r>
    </w:p>
    <w:p w14:paraId="338EBF26" w14:textId="2FA90488" w:rsidR="006F0528" w:rsidRDefault="003C5F79" w:rsidP="006F0528">
      <w:pPr>
        <w:pStyle w:val="ListParagraph"/>
        <w:numPr>
          <w:ilvl w:val="0"/>
          <w:numId w:val="2"/>
        </w:numPr>
      </w:pPr>
      <w:r>
        <w:t xml:space="preserve">Appointing </w:t>
      </w:r>
      <w:r w:rsidR="006F0528">
        <w:t xml:space="preserve"> Richard Petzke as </w:t>
      </w:r>
      <w:r w:rsidR="007D3982">
        <w:t xml:space="preserve">a </w:t>
      </w:r>
      <w:r w:rsidR="006F0528">
        <w:t>Member of the Town of Southport Planning Board, term to expire</w:t>
      </w:r>
      <w:r w:rsidR="007D3982">
        <w:t xml:space="preserve"> April, 2026.</w:t>
      </w:r>
      <w:r w:rsidR="006F0528">
        <w:t xml:space="preserve"> </w:t>
      </w:r>
    </w:p>
    <w:p w14:paraId="2BA92088" w14:textId="1064B9B3" w:rsidR="00EA78F8" w:rsidRDefault="00EA78F8" w:rsidP="006F0528">
      <w:pPr>
        <w:pStyle w:val="ListParagraph"/>
        <w:numPr>
          <w:ilvl w:val="0"/>
          <w:numId w:val="2"/>
        </w:numPr>
      </w:pPr>
      <w:r>
        <w:t>Authorizing Supervisor to enter into a</w:t>
      </w:r>
      <w:r w:rsidR="002A57E0">
        <w:t xml:space="preserve">n </w:t>
      </w:r>
      <w:r>
        <w:t>Agreement with McIlroy Management &amp; Consulting.</w:t>
      </w:r>
    </w:p>
    <w:p w14:paraId="6FBFBEFA" w14:textId="77777777" w:rsidR="0006583B" w:rsidRDefault="0006583B" w:rsidP="0006583B"/>
    <w:p w14:paraId="4B2EB2B6" w14:textId="77777777" w:rsidR="0006583B" w:rsidRDefault="0006583B" w:rsidP="0006583B"/>
    <w:p w14:paraId="1CDF2836" w14:textId="77777777" w:rsidR="002936C0" w:rsidRDefault="002936C0" w:rsidP="0006583B"/>
    <w:p w14:paraId="544C92B9" w14:textId="26B42828" w:rsidR="0006583B" w:rsidRDefault="0006583B" w:rsidP="0006583B">
      <w:pPr>
        <w:jc w:val="center"/>
        <w:rPr>
          <w:b/>
          <w:bCs/>
        </w:rPr>
      </w:pPr>
    </w:p>
    <w:p w14:paraId="758121E9" w14:textId="45A4B6C2" w:rsidR="0006583B" w:rsidRDefault="0006583B" w:rsidP="0006583B">
      <w:pPr>
        <w:jc w:val="center"/>
      </w:pPr>
      <w:r>
        <w:rPr>
          <w:b/>
          <w:bCs/>
        </w:rPr>
        <w:t>DISCUSSION</w:t>
      </w:r>
    </w:p>
    <w:p w14:paraId="423DF76E" w14:textId="77777777" w:rsidR="0006583B" w:rsidRDefault="0006583B" w:rsidP="0006583B">
      <w:pPr>
        <w:jc w:val="center"/>
      </w:pPr>
    </w:p>
    <w:p w14:paraId="598D647D" w14:textId="586037FD" w:rsidR="0006583B" w:rsidRDefault="0006583B" w:rsidP="0006583B">
      <w:pPr>
        <w:pStyle w:val="ListParagraph"/>
        <w:numPr>
          <w:ilvl w:val="0"/>
          <w:numId w:val="3"/>
        </w:numPr>
      </w:pPr>
      <w:r>
        <w:t xml:space="preserve">Recommendation from Town of Southport Zoning Board of Appeals to review Town Code </w:t>
      </w:r>
      <w:r>
        <w:rPr>
          <w:rFonts w:cstheme="minorHAnsi"/>
        </w:rPr>
        <w:t>§</w:t>
      </w:r>
      <w:r>
        <w:t xml:space="preserve">525-5 Agriculture, Definitions and </w:t>
      </w:r>
      <w:r>
        <w:rPr>
          <w:rFonts w:cstheme="minorHAnsi"/>
        </w:rPr>
        <w:t>§</w:t>
      </w:r>
      <w:r>
        <w:t>525-33 (7) (a) Agriculture Use, Personal</w:t>
      </w:r>
      <w:r w:rsidR="006E31CE">
        <w:t>.</w:t>
      </w:r>
    </w:p>
    <w:p w14:paraId="697B5CDC" w14:textId="22BA08E6" w:rsidR="00C8642A" w:rsidRDefault="002A3B05" w:rsidP="0006583B">
      <w:pPr>
        <w:pStyle w:val="ListParagraph"/>
        <w:numPr>
          <w:ilvl w:val="0"/>
          <w:numId w:val="3"/>
        </w:numPr>
      </w:pPr>
      <w:r>
        <w:t>Memo from Town of Southport Planning Board regarding required meeting attendance.</w:t>
      </w:r>
    </w:p>
    <w:p w14:paraId="2B144B43" w14:textId="66FD421C" w:rsidR="0006583B" w:rsidRDefault="0006583B" w:rsidP="0006583B">
      <w:pPr>
        <w:pStyle w:val="ListParagraph"/>
        <w:numPr>
          <w:ilvl w:val="0"/>
          <w:numId w:val="3"/>
        </w:numPr>
      </w:pPr>
      <w:r>
        <w:t>Cherry Lane Park, LLC update.</w:t>
      </w:r>
    </w:p>
    <w:p w14:paraId="0FD26DA6" w14:textId="19BB4BE2" w:rsidR="0006583B" w:rsidRDefault="0006583B" w:rsidP="0006583B">
      <w:pPr>
        <w:pStyle w:val="ListParagraph"/>
        <w:numPr>
          <w:ilvl w:val="0"/>
          <w:numId w:val="3"/>
        </w:numPr>
      </w:pPr>
      <w:r>
        <w:t>ARPA update.</w:t>
      </w:r>
    </w:p>
    <w:p w14:paraId="3D8EBF04" w14:textId="08000903" w:rsidR="00C8642A" w:rsidRDefault="00C8642A" w:rsidP="0006583B">
      <w:pPr>
        <w:pStyle w:val="ListParagraph"/>
        <w:numPr>
          <w:ilvl w:val="0"/>
          <w:numId w:val="3"/>
        </w:numPr>
      </w:pPr>
      <w:r>
        <w:t>Comprehensive Plan.</w:t>
      </w:r>
    </w:p>
    <w:p w14:paraId="53CCD1C4" w14:textId="77777777" w:rsidR="0006583B" w:rsidRDefault="0006583B" w:rsidP="0006583B"/>
    <w:p w14:paraId="6E5257E1" w14:textId="77777777" w:rsidR="0006583B" w:rsidRDefault="0006583B" w:rsidP="0006583B"/>
    <w:p w14:paraId="374F71AF" w14:textId="77777777" w:rsidR="0006583B" w:rsidRDefault="0006583B" w:rsidP="0006583B"/>
    <w:p w14:paraId="27F5F3CB" w14:textId="0810C38C" w:rsidR="0006583B" w:rsidRDefault="00B4404E" w:rsidP="00B4404E">
      <w:pPr>
        <w:jc w:val="center"/>
        <w:rPr>
          <w:b/>
          <w:bCs/>
        </w:rPr>
      </w:pPr>
      <w:r>
        <w:rPr>
          <w:b/>
          <w:bCs/>
        </w:rPr>
        <w:t>PUBLIC COMMENTS</w:t>
      </w:r>
    </w:p>
    <w:p w14:paraId="2B04867D" w14:textId="6C8EA114" w:rsidR="00B4404E" w:rsidRDefault="00B4404E" w:rsidP="00B4404E">
      <w:pPr>
        <w:jc w:val="center"/>
      </w:pPr>
      <w:r>
        <w:t>(3-minute limit – one time per person)</w:t>
      </w:r>
    </w:p>
    <w:p w14:paraId="7329CCCF" w14:textId="1B4B71CD" w:rsidR="00B4404E" w:rsidRDefault="00B4404E" w:rsidP="00B4404E">
      <w:pPr>
        <w:jc w:val="center"/>
      </w:pPr>
    </w:p>
    <w:p w14:paraId="284E7C18" w14:textId="77777777" w:rsidR="00B4404E" w:rsidRDefault="00B4404E" w:rsidP="00B4404E">
      <w:pPr>
        <w:jc w:val="center"/>
      </w:pPr>
      <w:r>
        <w:t xml:space="preserve">Agenda and minutes are available on the Town of Southport website </w:t>
      </w:r>
      <w:hyperlink r:id="rId5" w:history="1">
        <w:r w:rsidRPr="00A92AD0">
          <w:rPr>
            <w:rStyle w:val="Hyperlink"/>
          </w:rPr>
          <w:t>www.townofsouthport.com</w:t>
        </w:r>
      </w:hyperlink>
    </w:p>
    <w:p w14:paraId="65FB77AA" w14:textId="77777777" w:rsidR="00B4404E" w:rsidRDefault="00B4404E" w:rsidP="00B4404E">
      <w:pPr>
        <w:jc w:val="center"/>
      </w:pPr>
      <w:r>
        <w:t xml:space="preserve">Complete descriptions of the above items are available for inspection at the Town of Southport </w:t>
      </w:r>
    </w:p>
    <w:p w14:paraId="7B2A9184" w14:textId="77777777" w:rsidR="00B4404E" w:rsidRPr="00EB4C35" w:rsidRDefault="00B4404E" w:rsidP="00B4404E">
      <w:pPr>
        <w:jc w:val="center"/>
      </w:pPr>
      <w:r>
        <w:t>Town Clerk’s Office</w:t>
      </w:r>
    </w:p>
    <w:p w14:paraId="5CCC6513" w14:textId="77777777" w:rsidR="00B4404E" w:rsidRPr="00B4404E" w:rsidRDefault="00B4404E" w:rsidP="00B4404E">
      <w:pPr>
        <w:jc w:val="center"/>
      </w:pPr>
    </w:p>
    <w:sectPr w:rsidR="00B4404E" w:rsidRPr="00B44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040"/>
    <w:multiLevelType w:val="hybridMultilevel"/>
    <w:tmpl w:val="625CFB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10667"/>
    <w:multiLevelType w:val="hybridMultilevel"/>
    <w:tmpl w:val="FF1A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D2AA0"/>
    <w:multiLevelType w:val="hybridMultilevel"/>
    <w:tmpl w:val="D122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E61AE"/>
    <w:multiLevelType w:val="hybridMultilevel"/>
    <w:tmpl w:val="33C8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121789">
    <w:abstractNumId w:val="3"/>
  </w:num>
  <w:num w:numId="2" w16cid:durableId="1609503095">
    <w:abstractNumId w:val="2"/>
  </w:num>
  <w:num w:numId="3" w16cid:durableId="458576117">
    <w:abstractNumId w:val="1"/>
  </w:num>
  <w:num w:numId="4" w16cid:durableId="28496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D8"/>
    <w:rsid w:val="000608B5"/>
    <w:rsid w:val="0006583B"/>
    <w:rsid w:val="000F4BB3"/>
    <w:rsid w:val="001D2916"/>
    <w:rsid w:val="001E5326"/>
    <w:rsid w:val="002936C0"/>
    <w:rsid w:val="002A3B05"/>
    <w:rsid w:val="002A57E0"/>
    <w:rsid w:val="002C6092"/>
    <w:rsid w:val="003C5F79"/>
    <w:rsid w:val="0048016E"/>
    <w:rsid w:val="004B3565"/>
    <w:rsid w:val="00546F9C"/>
    <w:rsid w:val="005D3DAC"/>
    <w:rsid w:val="005F4115"/>
    <w:rsid w:val="006C5A28"/>
    <w:rsid w:val="006E31CE"/>
    <w:rsid w:val="006F0528"/>
    <w:rsid w:val="006F11E5"/>
    <w:rsid w:val="00761ADC"/>
    <w:rsid w:val="007D3982"/>
    <w:rsid w:val="008E26D8"/>
    <w:rsid w:val="00B4404E"/>
    <w:rsid w:val="00C455F4"/>
    <w:rsid w:val="00C8642A"/>
    <w:rsid w:val="00E32D08"/>
    <w:rsid w:val="00E7720B"/>
    <w:rsid w:val="00EA78F8"/>
    <w:rsid w:val="00F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7BD4"/>
  <w15:chartTrackingRefBased/>
  <w15:docId w15:val="{82D852A4-D716-45AF-902C-EB93445A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south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Schrom</dc:creator>
  <cp:keywords/>
  <dc:description/>
  <cp:lastModifiedBy>Marianne Schrom</cp:lastModifiedBy>
  <cp:revision>17</cp:revision>
  <cp:lastPrinted>2023-11-14T13:06:00Z</cp:lastPrinted>
  <dcterms:created xsi:type="dcterms:W3CDTF">2023-10-31T18:15:00Z</dcterms:created>
  <dcterms:modified xsi:type="dcterms:W3CDTF">2023-11-14T13:16:00Z</dcterms:modified>
</cp:coreProperties>
</file>